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C8" w:rsidRDefault="00D640C8">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640C8">
        <w:tc>
          <w:tcPr>
            <w:tcW w:w="4677" w:type="dxa"/>
            <w:tcBorders>
              <w:top w:val="nil"/>
              <w:left w:val="nil"/>
              <w:bottom w:val="nil"/>
              <w:right w:val="nil"/>
            </w:tcBorders>
          </w:tcPr>
          <w:p w:rsidR="00D640C8" w:rsidRDefault="00D640C8">
            <w:pPr>
              <w:pStyle w:val="ConsPlusNormal"/>
            </w:pPr>
            <w:r>
              <w:t>14 марта 2023 года</w:t>
            </w:r>
          </w:p>
        </w:tc>
        <w:tc>
          <w:tcPr>
            <w:tcW w:w="4677" w:type="dxa"/>
            <w:tcBorders>
              <w:top w:val="nil"/>
              <w:left w:val="nil"/>
              <w:bottom w:val="nil"/>
              <w:right w:val="nil"/>
            </w:tcBorders>
          </w:tcPr>
          <w:p w:rsidR="00D640C8" w:rsidRDefault="00D640C8">
            <w:pPr>
              <w:pStyle w:val="ConsPlusNormal"/>
              <w:jc w:val="right"/>
            </w:pPr>
            <w:r>
              <w:t>N 82-у</w:t>
            </w:r>
          </w:p>
        </w:tc>
      </w:tr>
    </w:tbl>
    <w:p w:rsidR="00D640C8" w:rsidRDefault="00D640C8">
      <w:pPr>
        <w:pStyle w:val="ConsPlusNormal"/>
        <w:pBdr>
          <w:bottom w:val="single" w:sz="6" w:space="0" w:color="auto"/>
        </w:pBdr>
        <w:spacing w:before="100" w:after="100"/>
        <w:jc w:val="both"/>
        <w:rPr>
          <w:sz w:val="2"/>
          <w:szCs w:val="2"/>
        </w:rPr>
      </w:pPr>
    </w:p>
    <w:p w:rsidR="00D640C8" w:rsidRDefault="00D640C8">
      <w:pPr>
        <w:pStyle w:val="ConsPlusNormal"/>
        <w:jc w:val="both"/>
      </w:pPr>
    </w:p>
    <w:p w:rsidR="00D640C8" w:rsidRDefault="00D640C8">
      <w:pPr>
        <w:pStyle w:val="ConsPlusTitle"/>
        <w:jc w:val="center"/>
      </w:pPr>
      <w:r>
        <w:t>УКАЗ</w:t>
      </w:r>
    </w:p>
    <w:p w:rsidR="00D640C8" w:rsidRDefault="00D640C8">
      <w:pPr>
        <w:pStyle w:val="ConsPlusTitle"/>
        <w:jc w:val="center"/>
      </w:pPr>
    </w:p>
    <w:p w:rsidR="00D640C8" w:rsidRDefault="00D640C8">
      <w:pPr>
        <w:pStyle w:val="ConsPlusTitle"/>
        <w:jc w:val="center"/>
      </w:pPr>
      <w:r>
        <w:t>ГЛАВЫ РЕСПУБЛИКИ АЛТАЙ,</w:t>
      </w:r>
    </w:p>
    <w:p w:rsidR="00D640C8" w:rsidRDefault="00D640C8">
      <w:pPr>
        <w:pStyle w:val="ConsPlusTitle"/>
        <w:jc w:val="center"/>
      </w:pPr>
      <w:r>
        <w:t>ПРЕДСЕДАТЕЛЯ ПРАВИТЕЛЬСТВА РЕСПУБЛИКИ АЛТАЙ</w:t>
      </w:r>
    </w:p>
    <w:p w:rsidR="00D640C8" w:rsidRDefault="00D640C8">
      <w:pPr>
        <w:pStyle w:val="ConsPlusTitle"/>
        <w:jc w:val="center"/>
      </w:pPr>
    </w:p>
    <w:p w:rsidR="00D640C8" w:rsidRDefault="00D640C8">
      <w:pPr>
        <w:pStyle w:val="ConsPlusTitle"/>
        <w:jc w:val="center"/>
      </w:pPr>
      <w:r>
        <w:t>О ДОПОЛНИТЕЛЬНЫХ МЕРАХ ПО ОБЕСПЕЧЕНИЮ</w:t>
      </w:r>
    </w:p>
    <w:p w:rsidR="00D640C8" w:rsidRDefault="00D640C8">
      <w:pPr>
        <w:pStyle w:val="ConsPlusTitle"/>
        <w:jc w:val="center"/>
      </w:pPr>
      <w:r>
        <w:t>ИНФОРМАЦИОННОЙ БЕЗОПАСНОСТИ В РЕСПУБЛИКЕ АЛТАЙ</w:t>
      </w:r>
    </w:p>
    <w:p w:rsidR="00D640C8" w:rsidRDefault="00D640C8">
      <w:pPr>
        <w:pStyle w:val="ConsPlusNormal"/>
        <w:jc w:val="both"/>
      </w:pPr>
    </w:p>
    <w:p w:rsidR="00D640C8" w:rsidRDefault="00D640C8">
      <w:pPr>
        <w:pStyle w:val="ConsPlusNormal"/>
        <w:ind w:firstLine="540"/>
        <w:jc w:val="both"/>
      </w:pPr>
      <w:r>
        <w:t xml:space="preserve">В соответствии с </w:t>
      </w:r>
      <w:hyperlink r:id="rId5">
        <w:r>
          <w:rPr>
            <w:color w:val="0000FF"/>
          </w:rPr>
          <w:t>Указом</w:t>
        </w:r>
      </w:hyperlink>
      <w:r>
        <w:t xml:space="preserve"> Президента Российской Федерации от 1 мая 2022 г. N 250 "О дополнительных мерах по обеспечению информационной безопасности Российской Федерации" постановляю:</w:t>
      </w:r>
    </w:p>
    <w:p w:rsidR="00D640C8" w:rsidRDefault="00D640C8">
      <w:pPr>
        <w:pStyle w:val="ConsPlusNormal"/>
        <w:spacing w:before="220"/>
        <w:ind w:firstLine="540"/>
        <w:jc w:val="both"/>
      </w:pPr>
      <w:r>
        <w:t>1. Возложить на руководителей исполнительных органов государственной власти Республики Алтай, руководителей государственных учреждений Республики Алтай, подведомственных исполнительным органам государственной власти Республики Алтай, являющихся субъектами критической информационной инфраструктуры Российской Федерации, персональную ответственность за обеспечение информационной безопасности соответствующих исполнительных органов государственной власти Республики Алтай и государственных учреждений Республики Алтай.</w:t>
      </w:r>
    </w:p>
    <w:p w:rsidR="00D640C8" w:rsidRDefault="00D640C8">
      <w:pPr>
        <w:pStyle w:val="ConsPlusNormal"/>
        <w:spacing w:before="220"/>
        <w:ind w:firstLine="540"/>
        <w:jc w:val="both"/>
      </w:pPr>
      <w:r>
        <w:t>2. Создать в Министерстве цифрового развития Республики Алтай структурное подразделение, осуществляющее функции по обеспечению информационной безопасности, в том числе по обнаружению, предупреждению и ликвидации последствий компьютерных атак и реагированию на компьютерные инциденты (далее соответственно - структурное подразделение, функция), увеличив предельную численность работников Министерства цифрового развития Республики Алтай на 5 единиц.</w:t>
      </w:r>
    </w:p>
    <w:p w:rsidR="00D640C8" w:rsidRDefault="00D640C8">
      <w:pPr>
        <w:pStyle w:val="ConsPlusNormal"/>
        <w:spacing w:before="220"/>
        <w:ind w:firstLine="540"/>
        <w:jc w:val="both"/>
      </w:pPr>
      <w:r>
        <w:t>3. Увеличить предельную численность на 1 штатную единицу государственных гражданских служащих Республики Алтай, ответственных за обеспечение информационной безопасности, в следующих исполнительных органах государственной власти Республики Алтай:</w:t>
      </w:r>
    </w:p>
    <w:p w:rsidR="00D640C8" w:rsidRDefault="00D640C8">
      <w:pPr>
        <w:pStyle w:val="ConsPlusNormal"/>
        <w:spacing w:before="220"/>
        <w:ind w:firstLine="540"/>
        <w:jc w:val="both"/>
      </w:pPr>
      <w:r>
        <w:t>Министерство природных ресурсов и экологии Республики Алтай;</w:t>
      </w:r>
    </w:p>
    <w:p w:rsidR="00D640C8" w:rsidRDefault="00D640C8">
      <w:pPr>
        <w:pStyle w:val="ConsPlusNormal"/>
        <w:spacing w:before="220"/>
        <w:ind w:firstLine="540"/>
        <w:jc w:val="both"/>
      </w:pPr>
      <w:r>
        <w:t>Министерство сельского хозяйства Республики Алтай;</w:t>
      </w:r>
    </w:p>
    <w:p w:rsidR="00D640C8" w:rsidRDefault="00D640C8">
      <w:pPr>
        <w:pStyle w:val="ConsPlusNormal"/>
        <w:spacing w:before="220"/>
        <w:ind w:firstLine="540"/>
        <w:jc w:val="both"/>
      </w:pPr>
      <w:r>
        <w:t>Министерство образования и науки Республики Алтай;</w:t>
      </w:r>
    </w:p>
    <w:p w:rsidR="00D640C8" w:rsidRDefault="00D640C8">
      <w:pPr>
        <w:pStyle w:val="ConsPlusNormal"/>
        <w:spacing w:before="220"/>
        <w:ind w:firstLine="540"/>
        <w:jc w:val="both"/>
      </w:pPr>
      <w:r>
        <w:t>Министерство регионального развития Республики Алтай.</w:t>
      </w:r>
    </w:p>
    <w:p w:rsidR="00D640C8" w:rsidRDefault="00D640C8">
      <w:pPr>
        <w:pStyle w:val="ConsPlusNormal"/>
        <w:spacing w:before="220"/>
        <w:ind w:firstLine="540"/>
        <w:jc w:val="both"/>
      </w:pPr>
      <w:r>
        <w:t xml:space="preserve">4. </w:t>
      </w:r>
      <w:proofErr w:type="gramStart"/>
      <w:r>
        <w:t xml:space="preserve">Руководителям исполнительных органов государственной власти Республики Алтай, руководителям государственных учреждений Республики Алтай, подведомственных исполнительным органам государственной власти Республики Алтай, являющихся субъектами критической информационной инфраструктуры Российской Федерации, принять меры по обеспечению исполнения </w:t>
      </w:r>
      <w:hyperlink r:id="rId6">
        <w:r>
          <w:rPr>
            <w:color w:val="0000FF"/>
          </w:rPr>
          <w:t>пункта 1</w:t>
        </w:r>
      </w:hyperlink>
      <w:r>
        <w:t xml:space="preserve"> Указа Президента Российской Федерации от 1 мая 2022 г. N 250 "О дополнительных мерах по обеспечению информационной безопасности Российской Федерации".</w:t>
      </w:r>
      <w:proofErr w:type="gramEnd"/>
    </w:p>
    <w:p w:rsidR="00D640C8" w:rsidRDefault="00D640C8">
      <w:pPr>
        <w:pStyle w:val="ConsPlusNormal"/>
        <w:jc w:val="both"/>
      </w:pPr>
    </w:p>
    <w:p w:rsidR="00D640C8" w:rsidRDefault="00D640C8">
      <w:pPr>
        <w:pStyle w:val="ConsPlusNormal"/>
        <w:jc w:val="right"/>
      </w:pPr>
      <w:r>
        <w:t>Глава Республики Алтай,</w:t>
      </w:r>
    </w:p>
    <w:p w:rsidR="00D640C8" w:rsidRDefault="00D640C8">
      <w:pPr>
        <w:pStyle w:val="ConsPlusNormal"/>
        <w:jc w:val="right"/>
      </w:pPr>
      <w:r>
        <w:t>Председатель Правительства</w:t>
      </w:r>
    </w:p>
    <w:p w:rsidR="00D640C8" w:rsidRDefault="00D640C8">
      <w:pPr>
        <w:pStyle w:val="ConsPlusNormal"/>
        <w:jc w:val="right"/>
      </w:pPr>
      <w:r>
        <w:t>Республики Алтай</w:t>
      </w:r>
    </w:p>
    <w:p w:rsidR="00D640C8" w:rsidRDefault="00D640C8">
      <w:pPr>
        <w:pStyle w:val="ConsPlusNormal"/>
        <w:jc w:val="right"/>
      </w:pPr>
      <w:r>
        <w:t>О.Л.ХОРОХОРДИН</w:t>
      </w:r>
    </w:p>
    <w:p w:rsidR="00D640C8" w:rsidRDefault="00D640C8">
      <w:pPr>
        <w:pStyle w:val="ConsPlusNormal"/>
      </w:pPr>
      <w:r>
        <w:lastRenderedPageBreak/>
        <w:t>г. Горно-Алтайск</w:t>
      </w:r>
    </w:p>
    <w:p w:rsidR="00D640C8" w:rsidRDefault="00D640C8">
      <w:pPr>
        <w:pStyle w:val="ConsPlusNormal"/>
        <w:spacing w:before="220"/>
      </w:pPr>
      <w:r>
        <w:t>14 марта 2023 года</w:t>
      </w:r>
    </w:p>
    <w:p w:rsidR="00D640C8" w:rsidRDefault="00D640C8">
      <w:pPr>
        <w:pStyle w:val="ConsPlusNormal"/>
        <w:spacing w:before="220"/>
      </w:pPr>
      <w:r>
        <w:t>N 82-у</w:t>
      </w:r>
    </w:p>
    <w:p w:rsidR="00D640C8" w:rsidRDefault="00D640C8">
      <w:pPr>
        <w:pStyle w:val="ConsPlusNormal"/>
        <w:jc w:val="both"/>
      </w:pPr>
    </w:p>
    <w:p w:rsidR="00D640C8" w:rsidRDefault="00D640C8">
      <w:pPr>
        <w:pStyle w:val="ConsPlusNormal"/>
        <w:jc w:val="both"/>
      </w:pPr>
    </w:p>
    <w:p w:rsidR="00D640C8" w:rsidRDefault="00D640C8">
      <w:pPr>
        <w:pStyle w:val="ConsPlusNormal"/>
        <w:pBdr>
          <w:bottom w:val="single" w:sz="6" w:space="0" w:color="auto"/>
        </w:pBdr>
        <w:spacing w:before="100" w:after="100"/>
        <w:jc w:val="both"/>
        <w:rPr>
          <w:sz w:val="2"/>
          <w:szCs w:val="2"/>
        </w:rPr>
      </w:pPr>
    </w:p>
    <w:p w:rsidR="00C7550F" w:rsidRDefault="00C7550F"/>
    <w:sectPr w:rsidR="00C7550F" w:rsidSect="009B75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Times New Roman"/>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0C8"/>
    <w:rsid w:val="00C7550F"/>
    <w:rsid w:val="00D64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40C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640C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640C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40C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640C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640C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DDEB1DD7C5B164E1B340C40442E25945E515D874D0A761C2AEF576F8D8FB396FEDEF2E364873BB2EB18FDA353312970C2A20A990048E2C2r10CH" TargetMode="External"/><Relationship Id="rId5" Type="http://schemas.openxmlformats.org/officeDocument/2006/relationships/hyperlink" Target="consultantplus://offline/ref=2DDEB1DD7C5B164E1B340C40442E25945E515D874D0A761C2AEF576F8D8FB396ECDEAAEF648225B2EE0DABF215r600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2339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dc:creator>
  <cp:lastModifiedBy>sisadmin</cp:lastModifiedBy>
  <cp:revision>1</cp:revision>
  <dcterms:created xsi:type="dcterms:W3CDTF">2024-02-05T07:52:00Z</dcterms:created>
  <dcterms:modified xsi:type="dcterms:W3CDTF">2024-02-05T07:52:00Z</dcterms:modified>
</cp:coreProperties>
</file>